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B80" w:rsidRDefault="000E1B80" w:rsidP="000E1B8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A7A7A"/>
        </w:rPr>
      </w:pPr>
      <w:proofErr w:type="gramStart"/>
      <w:r>
        <w:rPr>
          <w:rStyle w:val="a5"/>
          <w:rFonts w:ascii="inherit" w:hAnsi="inherit" w:cs="Arial"/>
          <w:b/>
          <w:bCs/>
          <w:color w:val="000000"/>
          <w:bdr w:val="none" w:sz="0" w:space="0" w:color="auto" w:frame="1"/>
        </w:rPr>
        <w:t>В  дополнительном</w:t>
      </w:r>
      <w:proofErr w:type="gramEnd"/>
      <w:r>
        <w:rPr>
          <w:rStyle w:val="a5"/>
          <w:rFonts w:ascii="inherit" w:hAnsi="inherit" w:cs="Arial"/>
          <w:b/>
          <w:bCs/>
          <w:color w:val="000000"/>
          <w:bdr w:val="none" w:sz="0" w:space="0" w:color="auto" w:frame="1"/>
        </w:rPr>
        <w:t xml:space="preserve"> образовании федеральные государственные образовательные стандарты не предусматриваются.</w:t>
      </w:r>
      <w:r>
        <w:rPr>
          <w:rFonts w:ascii="Arial" w:hAnsi="Arial" w:cs="Arial"/>
          <w:color w:val="7A7A7A"/>
        </w:rPr>
        <w:br/>
      </w:r>
      <w:r>
        <w:rPr>
          <w:rStyle w:val="a4"/>
          <w:rFonts w:ascii="inherit" w:hAnsi="inherit" w:cs="Arial"/>
          <w:color w:val="000000"/>
          <w:bdr w:val="none" w:sz="0" w:space="0" w:color="auto" w:frame="1"/>
        </w:rPr>
        <w:t xml:space="preserve">«Приказ </w:t>
      </w:r>
      <w:proofErr w:type="spellStart"/>
      <w:r>
        <w:rPr>
          <w:rStyle w:val="a4"/>
          <w:rFonts w:ascii="inherit" w:hAnsi="inherit" w:cs="Arial"/>
          <w:color w:val="000000"/>
          <w:bdr w:val="none" w:sz="0" w:space="0" w:color="auto" w:frame="1"/>
        </w:rPr>
        <w:t>Минпросвещения</w:t>
      </w:r>
      <w:proofErr w:type="spellEnd"/>
      <w:r>
        <w:rPr>
          <w:rStyle w:val="a4"/>
          <w:rFonts w:ascii="inherit" w:hAnsi="inherit" w:cs="Arial"/>
          <w:color w:val="000000"/>
          <w:bdr w:val="none" w:sz="0" w:space="0" w:color="auto" w:frame="1"/>
        </w:rPr>
        <w:t>  №196 «Об утверждении Порядка организации и осуществления образ деятельнос</w:t>
      </w:r>
      <w:r w:rsidR="0075405E">
        <w:rPr>
          <w:rStyle w:val="a4"/>
          <w:rFonts w:ascii="inherit" w:hAnsi="inherit" w:cs="Arial"/>
          <w:color w:val="000000"/>
          <w:bdr w:val="none" w:sz="0" w:space="0" w:color="auto" w:frame="1"/>
        </w:rPr>
        <w:t>ти по дополнительным программам»</w:t>
      </w:r>
      <w:bookmarkStart w:id="0" w:name="_GoBack"/>
      <w:bookmarkEnd w:id="0"/>
      <w:r w:rsidR="0075405E">
        <w:rPr>
          <w:rFonts w:ascii="Arial" w:hAnsi="Arial" w:cs="Arial"/>
          <w:color w:val="7A7A7A"/>
        </w:rPr>
        <w:t xml:space="preserve"> </w:t>
      </w:r>
    </w:p>
    <w:p w:rsidR="000E1B80" w:rsidRDefault="000E1B80" w:rsidP="000E1B8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A7A7A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  Дополнительные общеобразовательные общеразвивающие программы реализуются в пространстве, не ограниченном образовательными стандартами.</w:t>
      </w:r>
    </w:p>
    <w:p w:rsidR="0086101A" w:rsidRDefault="0086101A"/>
    <w:sectPr w:rsidR="0086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12"/>
    <w:rsid w:val="000E1B80"/>
    <w:rsid w:val="00115712"/>
    <w:rsid w:val="0075405E"/>
    <w:rsid w:val="0086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02AC3-B0F2-49FB-8E97-4CFB89DE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1B80"/>
    <w:rPr>
      <w:b/>
      <w:bCs/>
    </w:rPr>
  </w:style>
  <w:style w:type="character" w:styleId="a5">
    <w:name w:val="Emphasis"/>
    <w:basedOn w:val="a0"/>
    <w:uiPriority w:val="20"/>
    <w:qFormat/>
    <w:rsid w:val="000E1B80"/>
    <w:rPr>
      <w:i/>
      <w:iCs/>
    </w:rPr>
  </w:style>
  <w:style w:type="character" w:styleId="a6">
    <w:name w:val="Hyperlink"/>
    <w:basedOn w:val="a0"/>
    <w:uiPriority w:val="99"/>
    <w:semiHidden/>
    <w:unhideWhenUsed/>
    <w:rsid w:val="000E1B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3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320</Characters>
  <Application>Microsoft Office Word</Application>
  <DocSecurity>0</DocSecurity>
  <Lines>2</Lines>
  <Paragraphs>1</Paragraphs>
  <ScaleCrop>false</ScaleCrop>
  <Company>SPecialiST RePack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2023-05-23T00:34:00Z</dcterms:created>
  <dcterms:modified xsi:type="dcterms:W3CDTF">2024-02-20T00:57:00Z</dcterms:modified>
</cp:coreProperties>
</file>